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05.11.2025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Vlad Gheorghe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Consultant Suport Tehnic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05.11.2025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14:00 - 16:00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Motiv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